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81" w:rsidRDefault="00085481" w:rsidP="00B77F47">
      <w:pPr>
        <w:spacing w:before="100" w:beforeAutospacing="1"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 w:rsidRPr="00085481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single"/>
          <w:lang w:eastAsia="ru-RU"/>
        </w:rPr>
        <w:t>Домашнее задание</w:t>
      </w:r>
      <w:r w:rsidRPr="00085481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</w:p>
    <w:p w:rsidR="00B77F47" w:rsidRPr="00B77F47" w:rsidRDefault="00B77F47" w:rsidP="00B77F47">
      <w:pPr>
        <w:spacing w:before="100" w:beforeAutospacing="1"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</w:p>
    <w:tbl>
      <w:tblPr>
        <w:tblW w:w="11625" w:type="dxa"/>
        <w:tblInd w:w="-14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693"/>
        <w:gridCol w:w="2410"/>
        <w:gridCol w:w="2268"/>
        <w:gridCol w:w="2410"/>
      </w:tblGrid>
      <w:tr w:rsidR="00FA2C03" w:rsidRPr="00085481" w:rsidTr="00B77F47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A4286E" w:rsidRDefault="00085481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286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3A2C5E" w:rsidRDefault="00085481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C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Счетчик Гейгера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3A2C5E" w:rsidRDefault="00085481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C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Камера Вильсона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3A2C5E" w:rsidRDefault="00085481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C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Пузырьковая камера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3A2C5E" w:rsidRDefault="00085481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C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Метод толстослойных фотоэмульсий</w:t>
            </w:r>
          </w:p>
        </w:tc>
      </w:tr>
      <w:tr w:rsidR="00FA2C03" w:rsidRPr="00085481" w:rsidTr="00B77F47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A4286E" w:rsidRDefault="00085481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286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3A2C5E" w:rsidRDefault="00FA2C03" w:rsidP="00FA2C03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Служит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Style w:val="podzag9"/>
                <w:rFonts w:ascii="Arial" w:hAnsi="Arial" w:cs="Arial"/>
                <w:sz w:val="18"/>
                <w:szCs w:val="18"/>
                <w:shd w:val="clear" w:color="auto" w:fill="FFFFFF"/>
              </w:rPr>
              <w:t>для подсчета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количества радиоактивных  частиц </w:t>
            </w:r>
            <w:proofErr w:type="gramStart"/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proofErr w:type="gramEnd"/>
            <w:r w:rsidRPr="003A2C5E">
              <w:rPr>
                <w:rStyle w:val="podzag9"/>
                <w:rFonts w:ascii="Arial" w:hAnsi="Arial" w:cs="Arial"/>
                <w:sz w:val="18"/>
                <w:szCs w:val="18"/>
                <w:shd w:val="clear" w:color="auto" w:fill="FFFFFF"/>
              </w:rPr>
              <w:t>в основном электронов</w:t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).</w:t>
            </w:r>
            <w:r w:rsidRPr="003A2C5E">
              <w:rPr>
                <w:rFonts w:ascii="Arial" w:hAnsi="Arial" w:cs="Arial"/>
                <w:sz w:val="18"/>
                <w:szCs w:val="18"/>
              </w:rPr>
              <w:br/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Это стеклянная трубка, заполненная газом (аргоном),  с двумя электродами внутри (катод и анод).</w:t>
            </w:r>
            <w:r w:rsidRPr="003A2C5E">
              <w:rPr>
                <w:rFonts w:ascii="Arial" w:hAnsi="Arial" w:cs="Arial"/>
                <w:sz w:val="18"/>
                <w:szCs w:val="18"/>
              </w:rPr>
              <w:br/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При пролете частицы возникает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Style w:val="podzag9"/>
                <w:rFonts w:ascii="Arial" w:hAnsi="Arial" w:cs="Arial"/>
                <w:sz w:val="18"/>
                <w:szCs w:val="18"/>
                <w:shd w:val="clear" w:color="auto" w:fill="FFFFFF"/>
              </w:rPr>
              <w:t>ударная ионизация газа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 возникает импульс  электрического тока.</w:t>
            </w:r>
            <w:r w:rsidR="00085481" w:rsidRPr="003A2C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3A2C5E" w:rsidRDefault="003573A8" w:rsidP="00A4286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>Внутренний объем камеры заполнен парами спирта или воды в перенасыщенном состоянии:</w:t>
            </w:r>
            <w:r w:rsidRPr="003A2C5E">
              <w:rPr>
                <w:rStyle w:val="apple-converted-space"/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Fonts w:ascii="Arial" w:hAnsi="Arial" w:cs="Arial"/>
                <w:color w:val="301C01"/>
                <w:sz w:val="18"/>
                <w:szCs w:val="18"/>
              </w:rPr>
              <w:br/>
            </w:r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 xml:space="preserve">при опускании поршня уменьшается давление </w:t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внутри камеры и понижается температура, в результате адиабатного процесса образуется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Style w:val="podzag9"/>
                <w:rFonts w:ascii="Arial" w:hAnsi="Arial" w:cs="Arial"/>
                <w:sz w:val="18"/>
                <w:szCs w:val="18"/>
                <w:shd w:val="clear" w:color="auto" w:fill="FFFFFF"/>
              </w:rPr>
              <w:t>перенасыщенный пар</w:t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Pr="003A2C5E">
              <w:rPr>
                <w:rFonts w:ascii="Arial" w:hAnsi="Arial" w:cs="Arial"/>
                <w:sz w:val="18"/>
                <w:szCs w:val="18"/>
              </w:rPr>
              <w:br/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По следу пролета частицы конденсируются  капельки влаги и образуется трек </w:t>
            </w:r>
            <w:proofErr w:type="gramStart"/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–</w:t>
            </w:r>
            <w:r w:rsidRPr="003A2C5E">
              <w:rPr>
                <w:rStyle w:val="podzag9"/>
                <w:rFonts w:ascii="Arial" w:hAnsi="Arial" w:cs="Arial"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3A2C5E">
              <w:rPr>
                <w:rStyle w:val="podzag9"/>
                <w:rFonts w:ascii="Arial" w:hAnsi="Arial" w:cs="Arial"/>
                <w:sz w:val="18"/>
                <w:szCs w:val="18"/>
                <w:shd w:val="clear" w:color="auto" w:fill="FFFFFF"/>
              </w:rPr>
              <w:t>идимый след.</w:t>
            </w:r>
            <w:r w:rsidRPr="003A2C5E">
              <w:rPr>
                <w:rFonts w:ascii="Arial" w:hAnsi="Arial" w:cs="Arial"/>
                <w:sz w:val="18"/>
                <w:szCs w:val="18"/>
              </w:rPr>
              <w:br/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При помещении камеры в магнитное поле  по треку можно определить  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Style w:val="podzag9"/>
                <w:rFonts w:ascii="Arial" w:hAnsi="Arial" w:cs="Arial"/>
                <w:sz w:val="18"/>
                <w:szCs w:val="18"/>
                <w:shd w:val="clear" w:color="auto" w:fill="FFFFFF"/>
              </w:rPr>
              <w:t>энергию, скорость, массу и заряд частицы.</w:t>
            </w:r>
            <w:r w:rsidR="00085481" w:rsidRPr="003A2C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A4286E" w:rsidRPr="003A2C5E" w:rsidRDefault="00A4286E" w:rsidP="00A4286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По длине и толщине трека, по его искривлению в магнитном поле </w:t>
            </w:r>
            <w:proofErr w:type="spellStart"/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определяют</w:t>
            </w:r>
            <w:r w:rsidRPr="003A2C5E">
              <w:rPr>
                <w:rStyle w:val="podzag9"/>
                <w:rFonts w:ascii="Arial" w:hAnsi="Arial" w:cs="Arial"/>
                <w:sz w:val="18"/>
                <w:szCs w:val="18"/>
                <w:shd w:val="clear" w:color="auto" w:fill="FFFFFF"/>
              </w:rPr>
              <w:t>характеристики</w:t>
            </w:r>
            <w:proofErr w:type="spellEnd"/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пролетевшей радиоактивной частицы.</w:t>
            </w:r>
            <w:r w:rsidRPr="003A2C5E">
              <w:rPr>
                <w:rFonts w:ascii="Arial" w:hAnsi="Arial" w:cs="Arial"/>
                <w:sz w:val="18"/>
                <w:szCs w:val="18"/>
              </w:rPr>
              <w:br/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Например, альфа-частица дает сплошной толстый трек,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Fonts w:ascii="Arial" w:hAnsi="Arial" w:cs="Arial"/>
                <w:sz w:val="18"/>
                <w:szCs w:val="18"/>
              </w:rPr>
              <w:br/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протон - тонкий трек,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Fonts w:ascii="Arial" w:hAnsi="Arial" w:cs="Arial"/>
                <w:sz w:val="18"/>
                <w:szCs w:val="18"/>
              </w:rPr>
              <w:br/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электрон - пунктирный трек.</w:t>
            </w:r>
            <w:r w:rsidRPr="003A2C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A4286E" w:rsidRPr="003A2C5E" w:rsidRDefault="00A4286E" w:rsidP="00A4286E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3A8" w:rsidRPr="003A2C5E" w:rsidRDefault="003A2C5E" w:rsidP="00085481">
            <w:pPr>
              <w:spacing w:after="0" w:line="270" w:lineRule="atLeast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>В</w:t>
            </w:r>
            <w:r w:rsidR="003573A8"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 xml:space="preserve">ариант камеры </w:t>
            </w:r>
            <w:r w:rsidR="003573A8"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Вильсона</w:t>
            </w:r>
          </w:p>
          <w:p w:rsidR="00085481" w:rsidRPr="003A2C5E" w:rsidRDefault="003573A8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При резком понижении поршня жидкость, находящаяся под </w:t>
            </w:r>
            <w:proofErr w:type="gramStart"/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высоким</w:t>
            </w:r>
            <w:proofErr w:type="gramEnd"/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давление, переходит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Style w:val="podzag9"/>
                <w:rFonts w:ascii="Arial" w:hAnsi="Arial" w:cs="Arial"/>
                <w:sz w:val="18"/>
                <w:szCs w:val="18"/>
                <w:shd w:val="clear" w:color="auto" w:fill="FFFFFF"/>
              </w:rPr>
              <w:t>в перегретое состояние</w:t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При быстром движении частицы  по следу образуются пузырьки пара</w:t>
            </w:r>
            <w:proofErr w:type="gramStart"/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т.е. жидкость закипает,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Style w:val="podzag9"/>
                <w:rFonts w:ascii="Arial" w:hAnsi="Arial" w:cs="Arial"/>
                <w:sz w:val="18"/>
                <w:szCs w:val="18"/>
                <w:shd w:val="clear" w:color="auto" w:fill="FFFFFF"/>
              </w:rPr>
              <w:t>виден трек</w:t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="00085481" w:rsidRPr="003A2C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3A2C5E" w:rsidRDefault="003573A8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Фотоэмульсия содержит большое количество микрокристаллов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Style w:val="podzag9"/>
                <w:rFonts w:ascii="Arial" w:hAnsi="Arial" w:cs="Arial"/>
                <w:sz w:val="18"/>
                <w:szCs w:val="18"/>
                <w:shd w:val="clear" w:color="auto" w:fill="FFFFFF"/>
              </w:rPr>
              <w:t>бромида серебра.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Fonts w:ascii="Arial" w:hAnsi="Arial" w:cs="Arial"/>
                <w:sz w:val="18"/>
                <w:szCs w:val="18"/>
              </w:rPr>
              <w:br/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Влетающие частицы ионизируют поверхность фотоэмульсий. Кристаллики </w:t>
            </w:r>
            <w:proofErr w:type="spellStart"/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Ag</w:t>
            </w:r>
            <w:proofErr w:type="gramStart"/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</w:t>
            </w:r>
            <w:proofErr w:type="spellEnd"/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распадаются под действием заряженных частиц и при проявлении выявляется след от пролета частицы - трек.</w:t>
            </w:r>
            <w:r w:rsidRPr="003A2C5E">
              <w:rPr>
                <w:rFonts w:ascii="Arial" w:hAnsi="Arial" w:cs="Arial"/>
                <w:sz w:val="18"/>
                <w:szCs w:val="18"/>
              </w:rPr>
              <w:br/>
            </w:r>
            <w:r w:rsidRPr="003A2C5E">
              <w:rPr>
                <w:rStyle w:val="podzag9"/>
                <w:rFonts w:ascii="Arial" w:hAnsi="Arial" w:cs="Arial"/>
                <w:sz w:val="18"/>
                <w:szCs w:val="18"/>
                <w:shd w:val="clear" w:color="auto" w:fill="FFFFFF"/>
              </w:rPr>
              <w:t>По длине и толщине трека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можно определить  энергию и массу частиц.</w:t>
            </w:r>
            <w:r w:rsidR="00085481" w:rsidRPr="003A2C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2C03" w:rsidRPr="00085481" w:rsidTr="00B77F47">
        <w:trPr>
          <w:trHeight w:val="70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A4286E" w:rsidRDefault="00085481" w:rsidP="00FA2C0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286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Схема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03" w:rsidRPr="003A2C5E" w:rsidRDefault="00FA2C03" w:rsidP="00FA2C03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</w:pPr>
          </w:p>
          <w:p w:rsidR="00085481" w:rsidRPr="003A2C5E" w:rsidRDefault="00B77F47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C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См. ниже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3A2C5E" w:rsidRDefault="00085481" w:rsidP="003573A8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3A2C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 </w:t>
            </w:r>
          </w:p>
          <w:p w:rsidR="00B77F47" w:rsidRPr="003A2C5E" w:rsidRDefault="00B77F47" w:rsidP="003573A8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C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См. ниже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3A8" w:rsidRPr="003A2C5E" w:rsidRDefault="003573A8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</w:pPr>
          </w:p>
          <w:p w:rsidR="00085481" w:rsidRPr="003A2C5E" w:rsidRDefault="00B77F47" w:rsidP="003573A8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C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См. ниже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F47" w:rsidRPr="003A2C5E" w:rsidRDefault="00B77F47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</w:pPr>
          </w:p>
          <w:p w:rsidR="00085481" w:rsidRPr="003A2C5E" w:rsidRDefault="00B77F47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C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См. ниже</w:t>
            </w:r>
            <w:r w:rsidR="00085481" w:rsidRPr="003A2C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FA2C03" w:rsidRPr="00085481" w:rsidTr="00B77F47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A4286E" w:rsidRDefault="00085481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286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Достоинства и недостатки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03" w:rsidRPr="003A2C5E" w:rsidRDefault="00FA2C03" w:rsidP="00085481">
            <w:pPr>
              <w:spacing w:after="0" w:line="270" w:lineRule="atLeast"/>
              <w:jc w:val="center"/>
              <w:rPr>
                <w:rFonts w:ascii="Arial" w:hAnsi="Arial" w:cs="Arial"/>
                <w:color w:val="301C01"/>
                <w:sz w:val="18"/>
                <w:szCs w:val="18"/>
              </w:rPr>
            </w:pPr>
            <w:r w:rsidRPr="003A2C5E">
              <w:rPr>
                <w:rStyle w:val="podzag9"/>
                <w:rFonts w:ascii="Arial" w:hAnsi="Arial" w:cs="Arial"/>
                <w:sz w:val="18"/>
                <w:szCs w:val="18"/>
                <w:shd w:val="clear" w:color="auto" w:fill="FFFFFF"/>
              </w:rPr>
              <w:t>Достоинства:</w:t>
            </w:r>
          </w:p>
          <w:p w:rsidR="00FA2C03" w:rsidRPr="003A2C5E" w:rsidRDefault="00FA2C03" w:rsidP="00085481">
            <w:pPr>
              <w:spacing w:after="0" w:line="270" w:lineRule="atLeast"/>
              <w:jc w:val="center"/>
              <w:rPr>
                <w:rFonts w:ascii="Arial" w:hAnsi="Arial" w:cs="Arial"/>
                <w:color w:val="301C01"/>
                <w:sz w:val="18"/>
                <w:szCs w:val="18"/>
              </w:rPr>
            </w:pPr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>- компактность</w:t>
            </w:r>
          </w:p>
          <w:p w:rsidR="00FA2C03" w:rsidRPr="003A2C5E" w:rsidRDefault="00FA2C03" w:rsidP="00085481">
            <w:pPr>
              <w:spacing w:after="0" w:line="270" w:lineRule="atLeast"/>
              <w:jc w:val="center"/>
              <w:rPr>
                <w:rFonts w:ascii="Arial" w:hAnsi="Arial" w:cs="Arial"/>
                <w:color w:val="301C01"/>
                <w:sz w:val="18"/>
                <w:szCs w:val="18"/>
              </w:rPr>
            </w:pPr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>- эффективность</w:t>
            </w:r>
          </w:p>
          <w:p w:rsidR="00085481" w:rsidRPr="003A2C5E" w:rsidRDefault="00FA2C03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>- быстродействие</w:t>
            </w:r>
            <w:r w:rsidRPr="003A2C5E">
              <w:rPr>
                <w:rFonts w:ascii="Arial" w:hAnsi="Arial" w:cs="Arial"/>
                <w:color w:val="301C01"/>
                <w:sz w:val="18"/>
                <w:szCs w:val="18"/>
              </w:rPr>
              <w:br/>
            </w:r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>- высокая точность (10ООО частиц/с).</w:t>
            </w:r>
            <w:r w:rsidR="00085481" w:rsidRPr="003A2C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3A2C5E" w:rsidRDefault="00085481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C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  <w:r w:rsidR="003A2C5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="001F534C" w:rsidRPr="003A2C5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едостаток камеры Вильсона — ее малое рабочее время, составляющее примерно 1% от времени, затрачиваемого для подготовки камеры к последу</w:t>
            </w:r>
            <w:r w:rsidR="001F534C" w:rsidRPr="003A2C5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softHyphen/>
              <w:t xml:space="preserve">ющему </w:t>
            </w:r>
            <w:r w:rsidR="001F534C" w:rsidRPr="003A2C5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расширению (выравнивание температуры и давления, рассасывание остатков треков, насыщение паров), а также трудоемкость обработки результатов.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3A2C5E" w:rsidRDefault="003573A8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3A2C5E">
              <w:rPr>
                <w:rStyle w:val="podzag9"/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Преимущества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>перед камерой Вильсона:</w:t>
            </w:r>
            <w:r w:rsidRPr="003A2C5E">
              <w:rPr>
                <w:rFonts w:ascii="Arial" w:hAnsi="Arial" w:cs="Arial"/>
                <w:color w:val="301C01"/>
                <w:sz w:val="18"/>
                <w:szCs w:val="18"/>
              </w:rPr>
              <w:br/>
            </w:r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 xml:space="preserve">- большая плотность среды, </w:t>
            </w:r>
            <w:proofErr w:type="gramStart"/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>следовательно</w:t>
            </w:r>
            <w:proofErr w:type="gramEnd"/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 xml:space="preserve"> короткие треки</w:t>
            </w:r>
            <w:r w:rsidRPr="003A2C5E">
              <w:rPr>
                <w:rFonts w:ascii="Arial" w:hAnsi="Arial" w:cs="Arial"/>
                <w:color w:val="301C01"/>
                <w:sz w:val="18"/>
                <w:szCs w:val="18"/>
              </w:rPr>
              <w:br/>
            </w:r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 xml:space="preserve">- частицы застревают в камере и можно проводить дальнейшее </w:t>
            </w:r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lastRenderedPageBreak/>
              <w:t>наблюдение частиц</w:t>
            </w:r>
            <w:r w:rsidRPr="003A2C5E">
              <w:rPr>
                <w:rStyle w:val="apple-converted-space"/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Fonts w:ascii="Arial" w:hAnsi="Arial" w:cs="Arial"/>
                <w:color w:val="301C01"/>
                <w:sz w:val="18"/>
                <w:szCs w:val="18"/>
              </w:rPr>
              <w:br/>
            </w:r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>- большее быстродействие.</w:t>
            </w:r>
            <w:r w:rsidR="00085481" w:rsidRPr="003A2C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 </w:t>
            </w:r>
          </w:p>
          <w:p w:rsidR="001F534C" w:rsidRPr="003A2C5E" w:rsidRDefault="001F534C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C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Недостаток пузырьковой камеры</w:t>
            </w:r>
            <w:r w:rsidRPr="003A2C5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— слабая управляемость, необходимая для отбора нужных актов взаимодействия частиц или их распада.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3A2C5E" w:rsidRDefault="003A2C5E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lastRenderedPageBreak/>
              <w:t>Н</w:t>
            </w:r>
            <w:r w:rsidRPr="003A2C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едостатки: т</w:t>
            </w:r>
            <w:r w:rsidRPr="003A2C5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раектория движения частицы будет </w:t>
            </w:r>
            <w:proofErr w:type="gramStart"/>
            <w:r w:rsidRPr="003A2C5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изменятся</w:t>
            </w:r>
            <w:proofErr w:type="gramEnd"/>
            <w:r w:rsidRPr="003A2C5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из-за столкновения с элементами фотослоя и точность измерения траектории или импульса входящей частицы будет </w:t>
            </w:r>
            <w:r w:rsidRPr="003A2C5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падать в зависимости от толщины слоя.</w:t>
            </w:r>
          </w:p>
        </w:tc>
      </w:tr>
      <w:tr w:rsidR="00FA2C03" w:rsidRPr="00085481" w:rsidTr="00B77F47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A4286E" w:rsidRDefault="00085481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286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lastRenderedPageBreak/>
              <w:t>Назначение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3A2C5E" w:rsidRDefault="00FA2C03" w:rsidP="00FA2C0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>- регистрация радиоактивных загрязнений на местности, в помещениях, одежды, продуктов и т.д.</w:t>
            </w:r>
            <w:r w:rsidRPr="003A2C5E">
              <w:rPr>
                <w:rFonts w:ascii="Arial" w:hAnsi="Arial" w:cs="Arial"/>
                <w:color w:val="301C01"/>
                <w:sz w:val="18"/>
                <w:szCs w:val="18"/>
              </w:rPr>
              <w:br/>
            </w:r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>- на объектах хранения радиоактивных материалов или с работающими ядерными реакторами</w:t>
            </w:r>
            <w:r w:rsidRPr="003A2C5E">
              <w:rPr>
                <w:rFonts w:ascii="Arial" w:hAnsi="Arial" w:cs="Arial"/>
                <w:color w:val="301C01"/>
                <w:sz w:val="18"/>
                <w:szCs w:val="18"/>
              </w:rPr>
              <w:br/>
            </w:r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 xml:space="preserve">- при поиске залежей радиоактивной руды (U, </w:t>
            </w:r>
            <w:proofErr w:type="spellStart"/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>Th</w:t>
            </w:r>
            <w:proofErr w:type="spellEnd"/>
            <w:r w:rsidRPr="003A2C5E">
              <w:rPr>
                <w:rFonts w:ascii="Arial" w:hAnsi="Arial" w:cs="Arial"/>
                <w:color w:val="301C01"/>
                <w:sz w:val="18"/>
                <w:szCs w:val="18"/>
                <w:shd w:val="clear" w:color="auto" w:fill="FFFFFF"/>
              </w:rPr>
              <w:t>)</w:t>
            </w:r>
            <w:r w:rsidR="00085481" w:rsidRPr="003A2C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86E" w:rsidRPr="003A2C5E" w:rsidRDefault="00A4286E" w:rsidP="00A4286E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 служит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Style w:val="podzag9"/>
                <w:rFonts w:ascii="Arial" w:hAnsi="Arial" w:cs="Arial"/>
                <w:sz w:val="18"/>
                <w:szCs w:val="18"/>
                <w:shd w:val="clear" w:color="auto" w:fill="FFFFFF"/>
              </w:rPr>
              <w:t>для наблюдения и фотографирования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следов от пролета частиц (треков).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3A2C5E" w:rsidRDefault="00085481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2C5E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 </w:t>
            </w:r>
            <w:r w:rsidR="001F534C" w:rsidRPr="003A2C5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-пузырьковые камеры, как правило, используются для регистрации актов взаимодействия частиц высоких энергий с ядрами рабочей жидкости или актов распада частиц. В первом случае рабочая жидкость исполняет роли и регистрирующей среды, и среды-мишени.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3A2C5E" w:rsidRDefault="003573A8" w:rsidP="0008548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 служит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Style w:val="podzag9"/>
                <w:rFonts w:ascii="Arial" w:hAnsi="Arial" w:cs="Arial"/>
                <w:sz w:val="18"/>
                <w:szCs w:val="18"/>
                <w:shd w:val="clear" w:color="auto" w:fill="FFFFFF"/>
              </w:rPr>
              <w:t>для регистрации</w:t>
            </w:r>
            <w:r w:rsidRPr="003A2C5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частиц</w:t>
            </w:r>
            <w:r w:rsidRPr="003A2C5E">
              <w:rPr>
                <w:rFonts w:ascii="Arial" w:hAnsi="Arial" w:cs="Arial"/>
                <w:sz w:val="18"/>
                <w:szCs w:val="18"/>
              </w:rPr>
              <w:br/>
            </w:r>
            <w:r w:rsidRPr="003A2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 позволяет регистрировать редкие явления из-за большого время экспозиции.</w:t>
            </w:r>
            <w:r w:rsidR="00085481" w:rsidRPr="003A2C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  <w:proofErr w:type="gramEnd"/>
          </w:p>
        </w:tc>
      </w:tr>
    </w:tbl>
    <w:p w:rsidR="00445882" w:rsidRPr="00085481" w:rsidRDefault="00445882" w:rsidP="00085481">
      <w:pPr>
        <w:rPr>
          <w:rFonts w:ascii="Times New Roman" w:hAnsi="Times New Roman" w:cs="Times New Roman"/>
          <w:sz w:val="28"/>
          <w:szCs w:val="28"/>
        </w:rPr>
      </w:pPr>
    </w:p>
    <w:p w:rsidR="00445882" w:rsidRDefault="003573A8" w:rsidP="00445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noProof/>
          <w:color w:val="301C01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4565827" cy="1476375"/>
            <wp:effectExtent l="19050" t="0" r="6173" b="0"/>
            <wp:docPr id="17" name="Рисунок 7" descr="C:\Users\Галина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168" cy="147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0EE" w:rsidRDefault="00A540EE" w:rsidP="0044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892" w:rsidRDefault="003A2C5E" w:rsidP="00445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44444"/>
          <w:sz w:val="27"/>
          <w:szCs w:val="27"/>
          <w:lang w:eastAsia="ru-RU"/>
        </w:rPr>
        <w:drawing>
          <wp:inline distT="0" distB="0" distL="0" distR="0">
            <wp:extent cx="3724275" cy="2767799"/>
            <wp:effectExtent l="19050" t="0" r="9525" b="0"/>
            <wp:docPr id="2" name="Рисунок 1" descr="C:\Users\Галина\Desktop\800px-Geiger_cou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800px-Geiger_cou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131" cy="277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892" w:rsidRDefault="003A2C5E" w:rsidP="00445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  <w:t>Счетчик Гейгера</w:t>
      </w:r>
    </w:p>
    <w:p w:rsidR="003573A8" w:rsidRDefault="003573A8" w:rsidP="00445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000" cy="2392822"/>
            <wp:effectExtent l="19050" t="0" r="0" b="0"/>
            <wp:docPr id="18" name="Рисунок 8" descr="C:\Users\Галина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на\Desktop\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9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0EE" w:rsidRDefault="00A540EE" w:rsidP="00A540EE">
      <w:pPr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  <w:t xml:space="preserve">               </w:t>
      </w:r>
      <w:r w:rsidR="003A2C5E">
        <w:rPr>
          <w:noProof/>
          <w:shd w:val="clear" w:color="auto" w:fill="FFFFFF"/>
          <w:lang w:eastAsia="ru-RU"/>
        </w:rPr>
        <w:drawing>
          <wp:inline distT="0" distB="0" distL="0" distR="0">
            <wp:extent cx="2872317" cy="2247900"/>
            <wp:effectExtent l="19050" t="0" r="0" b="0"/>
            <wp:docPr id="4" name="Рисунок 2" descr="C:\Users\Галина\Desktop\d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d1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317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892" w:rsidRPr="00A540EE" w:rsidRDefault="00A540EE" w:rsidP="00A540EE">
      <w:pPr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  <w:t xml:space="preserve">              Камера Вильсона</w:t>
      </w:r>
    </w:p>
    <w:p w:rsidR="00A540EE" w:rsidRPr="00A540EE" w:rsidRDefault="003573A8" w:rsidP="00A540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2750" cy="2470669"/>
            <wp:effectExtent l="19050" t="0" r="0" b="0"/>
            <wp:docPr id="19" name="Рисунок 9" descr="C:\Users\Галина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алина\Desktop\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32" cy="247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0EE" w:rsidRPr="00A540EE">
        <w:rPr>
          <w:rFonts w:ascii="Times New Roman" w:hAnsi="Times New Roman" w:cs="Times New Roman"/>
          <w:sz w:val="28"/>
          <w:szCs w:val="28"/>
        </w:rPr>
        <w:t xml:space="preserve">   </w:t>
      </w:r>
      <w:r w:rsidR="00A540EE">
        <w:rPr>
          <w:noProof/>
          <w:lang w:eastAsia="ru-RU"/>
        </w:rPr>
        <w:drawing>
          <wp:inline distT="0" distB="0" distL="0" distR="0">
            <wp:extent cx="2790825" cy="3137436"/>
            <wp:effectExtent l="19050" t="0" r="9525" b="0"/>
            <wp:docPr id="7" name="Рисунок 3" descr="C:\Users\Галина\Desktop\4018-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4018-2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13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3A8" w:rsidRDefault="003573A8" w:rsidP="0044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3A8" w:rsidRDefault="007C5892" w:rsidP="00445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  <w:t xml:space="preserve"> Пузырьковая камера</w:t>
      </w:r>
    </w:p>
    <w:p w:rsidR="003573A8" w:rsidRDefault="003573A8" w:rsidP="00445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7F47" w:rsidRDefault="00370C39" w:rsidP="00445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71975" cy="1457325"/>
            <wp:effectExtent l="19050" t="0" r="9525" b="0"/>
            <wp:docPr id="3" name="Рисунок 2" descr="C:\Users\Галина\Desktop\13.0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13.02-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F47" w:rsidRPr="00370C39" w:rsidRDefault="00B77F47" w:rsidP="0044588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77F47" w:rsidRPr="00370C39" w:rsidRDefault="00370C39" w:rsidP="0044588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70C39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Метод толстослойных фотоэмульсий</w:t>
      </w:r>
    </w:p>
    <w:p w:rsidR="00B77F47" w:rsidRPr="00B77F47" w:rsidRDefault="00B77F47" w:rsidP="00B77F47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bookmarkStart w:id="0" w:name="_GoBack"/>
      <w:bookmarkEnd w:id="0"/>
    </w:p>
    <w:sectPr w:rsidR="00B77F47" w:rsidRPr="00B77F47" w:rsidSect="00C7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57D"/>
    <w:multiLevelType w:val="hybridMultilevel"/>
    <w:tmpl w:val="601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B5337"/>
    <w:multiLevelType w:val="hybridMultilevel"/>
    <w:tmpl w:val="601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5D8"/>
    <w:rsid w:val="00014D46"/>
    <w:rsid w:val="00085481"/>
    <w:rsid w:val="00146795"/>
    <w:rsid w:val="001F534C"/>
    <w:rsid w:val="003305D8"/>
    <w:rsid w:val="003573A8"/>
    <w:rsid w:val="00370C39"/>
    <w:rsid w:val="003A2C5E"/>
    <w:rsid w:val="00445882"/>
    <w:rsid w:val="00453C90"/>
    <w:rsid w:val="00656E86"/>
    <w:rsid w:val="00685BAD"/>
    <w:rsid w:val="007C5892"/>
    <w:rsid w:val="00901EC0"/>
    <w:rsid w:val="00A4286E"/>
    <w:rsid w:val="00A540EE"/>
    <w:rsid w:val="00B77F47"/>
    <w:rsid w:val="00C74C84"/>
    <w:rsid w:val="00E04BDB"/>
    <w:rsid w:val="00EF5D17"/>
    <w:rsid w:val="00F14863"/>
    <w:rsid w:val="00F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DB"/>
    <w:pPr>
      <w:ind w:left="720"/>
      <w:contextualSpacing/>
    </w:pPr>
  </w:style>
  <w:style w:type="character" w:customStyle="1" w:styleId="apple-converted-space">
    <w:name w:val="apple-converted-space"/>
    <w:basedOn w:val="a0"/>
    <w:rsid w:val="00085481"/>
  </w:style>
  <w:style w:type="character" w:styleId="a4">
    <w:name w:val="Hyperlink"/>
    <w:basedOn w:val="a0"/>
    <w:uiPriority w:val="99"/>
    <w:semiHidden/>
    <w:unhideWhenUsed/>
    <w:rsid w:val="00085481"/>
    <w:rPr>
      <w:color w:val="0000FF"/>
      <w:u w:val="single"/>
    </w:rPr>
  </w:style>
  <w:style w:type="character" w:customStyle="1" w:styleId="podzag9">
    <w:name w:val="podzag_9"/>
    <w:basedOn w:val="a0"/>
    <w:rsid w:val="00FA2C03"/>
  </w:style>
  <w:style w:type="paragraph" w:styleId="a5">
    <w:name w:val="Balloon Text"/>
    <w:basedOn w:val="a"/>
    <w:link w:val="a6"/>
    <w:uiPriority w:val="99"/>
    <w:semiHidden/>
    <w:unhideWhenUsed/>
    <w:rsid w:val="00FA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DBFD9-2D1C-40C5-B47F-0E31DBB6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Maryno</cp:lastModifiedBy>
  <cp:revision>5</cp:revision>
  <dcterms:created xsi:type="dcterms:W3CDTF">2013-03-13T08:58:00Z</dcterms:created>
  <dcterms:modified xsi:type="dcterms:W3CDTF">2013-03-25T15:19:00Z</dcterms:modified>
</cp:coreProperties>
</file>